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4"/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Е Р Е Ч Е Н Ь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02"/>
        <w:contextualSpacing/>
        <w:jc w:val="center"/>
        <w:keepNext w:val="0"/>
        <w:widowControl w:val="off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р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ешений Думы АГО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, подлежащих изменению в связи с принятием 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решения Думы Артемовского городского округа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 «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О внесении изменений в решение Думы Артемовского городского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округа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от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29.01.2026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№ 633 «О внесении изменений в решение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Думы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Артемовского городского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округа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от 24.02.2016 № 589 «О структуре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администрации Артемовского городского округа»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(в ред.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решени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я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 Думы Артемовского городского округа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от 24.06.2025 </w:t>
      </w:r>
      <w:hyperlink r:id="rId12" w:tooltip="consultantplus://offline/ref=7201B81C8EF81E2CC18DA42E0609A4D81641D59FE35A13735212505CC3A74FF16380A8DFED4B539927DB021C107FEB2FCD6F7B196D17422E0C3ED3EFd9d9G" w:history="1">
        <w:r>
          <w:rPr>
            <w:rFonts w:ascii="Times New Roman" w:hAnsi="Times New Roman" w:eastAsia="Times New Roman" w:cs="Times New Roman"/>
            <w:b w:val="0"/>
            <w:bCs w:val="0"/>
            <w:sz w:val="27"/>
            <w:szCs w:val="27"/>
          </w:rPr>
          <w:t xml:space="preserve">№</w:t>
        </w:r>
      </w:hyperlink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 508)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</w:r>
      <w:r>
        <w:rPr>
          <w:rFonts w:ascii="Times New Roman" w:hAnsi="Times New Roman" w:cs="Times New Roman"/>
          <w:b w:val="0"/>
          <w:bCs w:val="0"/>
          <w:sz w:val="27"/>
          <w:szCs w:val="27"/>
        </w:rPr>
      </w:r>
    </w:p>
    <w:p>
      <w:pPr>
        <w:jc w:val="center"/>
        <w:spacing w:line="240" w:lineRule="auto"/>
      </w:pPr>
      <w:r>
        <w:rPr>
          <w:b/>
          <w:szCs w:val="28"/>
        </w:rPr>
      </w:r>
      <w:r>
        <w:rPr>
          <w:szCs w:val="28"/>
        </w:rPr>
      </w:r>
      <w:r/>
    </w:p>
    <w:p>
      <w:pPr>
        <w:pStyle w:val="874"/>
        <w:spacing w:line="36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ind w:firstLine="567"/>
        <w:spacing w:line="360" w:lineRule="auto"/>
        <w:rPr>
          <w:szCs w:val="28"/>
        </w:rPr>
      </w:pPr>
      <w:r>
        <w:rPr>
          <w:szCs w:val="28"/>
        </w:rPr>
        <w:t xml:space="preserve">Принятие </w:t>
      </w:r>
      <w:r>
        <w:rPr>
          <w:szCs w:val="28"/>
        </w:rPr>
        <w:t xml:space="preserve">решения Думы Артемовского городского округа </w:t>
      </w:r>
      <w:r>
        <w:rPr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О внесении изменений в решение Думы Артемовского городского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округа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от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29.01.2026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№ 633 «О внесении изменений в решение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Думы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Артемовского городского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округа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от 24.02.2016 № 589 «О структуре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администрации Артемовского городского округа»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(в ред.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решени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я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 Думы Артемовского городского округа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от 24.06.2025 </w:t>
      </w:r>
      <w:hyperlink r:id="rId13" w:tooltip="consultantplus://offline/ref=7201B81C8EF81E2CC18DA42E0609A4D81641D59FE35A13735212505CC3A74FF16380A8DFED4B539927DB021C107FEB2FCD6F7B196D17422E0C3ED3EFd9d9G" w:history="1">
        <w:r>
          <w:rPr>
            <w:rFonts w:ascii="Times New Roman" w:hAnsi="Times New Roman" w:eastAsia="Times New Roman" w:cs="Times New Roman"/>
            <w:b w:val="0"/>
            <w:bCs w:val="0"/>
            <w:sz w:val="27"/>
            <w:szCs w:val="27"/>
          </w:rPr>
          <w:t xml:space="preserve">№</w:t>
        </w:r>
      </w:hyperlink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 508)</w:t>
      </w:r>
      <w:r/>
      <w:r>
        <w:rPr>
          <w:szCs w:val="28"/>
        </w:rPr>
      </w:r>
      <w:r>
        <w:rPr>
          <w:szCs w:val="28"/>
        </w:rPr>
        <w:t xml:space="preserve"> </w:t>
      </w:r>
      <w:r>
        <w:rPr>
          <w:szCs w:val="28"/>
        </w:rPr>
        <w:t xml:space="preserve">не </w:t>
      </w:r>
      <w:r>
        <w:rPr>
          <w:szCs w:val="28"/>
        </w:rPr>
        <w:t xml:space="preserve">потребует </w:t>
      </w:r>
      <w:r>
        <w:rPr>
          <w:szCs w:val="28"/>
        </w:rPr>
        <w:t xml:space="preserve">внесение изменений </w:t>
      </w:r>
      <w:r>
        <w:rPr>
          <w:szCs w:val="28"/>
        </w:rPr>
        <w:t xml:space="preserve">в </w:t>
      </w:r>
      <w:r>
        <w:rPr>
          <w:szCs w:val="28"/>
        </w:rPr>
        <w:t xml:space="preserve">муниципал</w:t>
      </w:r>
      <w:r>
        <w:rPr>
          <w:szCs w:val="28"/>
        </w:rPr>
        <w:t xml:space="preserve">ьные нормативные правовые акты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pStyle w:val="874"/>
        <w:ind w:firstLine="709"/>
        <w:spacing w:line="36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</w:pPr>
      <w:r>
        <w:rPr>
          <w:szCs w:val="28"/>
        </w:rPr>
        <w:t xml:space="preserve">Начальник</w:t>
      </w:r>
      <w:r>
        <w:rPr>
          <w:szCs w:val="28"/>
        </w:rPr>
        <w:t xml:space="preserve"> управления </w:t>
      </w:r>
      <w:r>
        <w:rPr>
          <w:szCs w:val="28"/>
        </w:rPr>
        <w:t xml:space="preserve">делами </w:t>
      </w:r>
      <w:r>
        <w:rPr>
          <w:szCs w:val="28"/>
        </w:rPr>
      </w:r>
      <w:r/>
    </w:p>
    <w:p>
      <w:pPr>
        <w:pStyle w:val="874"/>
        <w:rPr>
          <w:szCs w:val="28"/>
        </w:rPr>
      </w:pPr>
      <w:r>
        <w:rPr>
          <w:szCs w:val="28"/>
        </w:rPr>
        <w:t xml:space="preserve">и организационной работы</w:t>
      </w:r>
      <w:r>
        <w:rPr>
          <w:szCs w:val="28"/>
        </w:rPr>
        <w:tab/>
        <w:t xml:space="preserve">       </w:t>
      </w:r>
      <w:r>
        <w:rPr>
          <w:szCs w:val="28"/>
        </w:rPr>
        <w:tab/>
        <w:tab/>
      </w:r>
      <w:r>
        <w:rPr>
          <w:szCs w:val="28"/>
        </w:rPr>
        <w:t xml:space="preserve">                                </w:t>
      </w:r>
      <w:r>
        <w:rPr>
          <w:szCs w:val="28"/>
        </w:rPr>
        <w:t xml:space="preserve"> </w:t>
        <w:tab/>
        <w:t xml:space="preserve">О.А. Русанова</w:t>
      </w:r>
      <w:r>
        <w:rPr>
          <w:szCs w:val="28"/>
        </w:rPr>
      </w:r>
      <w:r>
        <w:rPr>
          <w:szCs w:val="28"/>
        </w:rPr>
      </w:r>
    </w:p>
    <w:p>
      <w:pPr>
        <w:pStyle w:val="874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sectPr>
      <w:headerReference w:type="default" r:id="rId9"/>
      <w:headerReference w:type="first" r:id="rId10"/>
      <w:footerReference w:type="default" r:id="rId11"/>
      <w:footnotePr/>
      <w:endnotePr/>
      <w:type w:val="nextPage"/>
      <w:pgSz w:w="11907" w:h="16840" w:orient="portrait"/>
      <w:pgMar w:top="1276" w:right="737" w:bottom="1418" w:left="1588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Times New Roman CYR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  <w:tabs>
        <w:tab w:val="clear" w:pos="4153" w:leader="none"/>
        <w:tab w:val="center" w:pos="4820" w:leader="none"/>
        <w:tab w:val="clear" w:pos="8306" w:leader="none"/>
        <w:tab w:val="right" w:pos="9072" w:leader="none"/>
      </w:tabs>
      <w:rPr>
        <w:sz w:val="16"/>
      </w:rPr>
    </w:pPr>
    <w:r>
      <w:rPr>
        <w:sz w:val="16"/>
      </w:rPr>
    </w:r>
    <w:r>
      <w:rPr>
        <w:sz w:val="16"/>
      </w:rPr>
    </w:r>
    <w:r>
      <w:rPr>
        <w:sz w:val="16"/>
      </w:rPr>
    </w:r>
  </w:p>
  <w:p>
    <w:pPr>
      <w:pStyle w:val="8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jc w:val="center"/>
      <w:tabs>
        <w:tab w:val="clear" w:pos="4153" w:leader="none"/>
        <w:tab w:val="clear" w:pos="8306" w:leader="none"/>
      </w:tabs>
    </w:pPr>
    <w:r>
      <w:rPr>
        <w:rStyle w:val="880"/>
      </w:rPr>
      <w:fldChar w:fldCharType="begin"/>
    </w:r>
    <w:r>
      <w:rPr>
        <w:rStyle w:val="880"/>
      </w:rPr>
      <w:instrText xml:space="preserve"> PAGE </w:instrText>
    </w:r>
    <w:r>
      <w:rPr>
        <w:rStyle w:val="880"/>
      </w:rPr>
      <w:fldChar w:fldCharType="separate"/>
    </w:r>
    <w:r>
      <w:rPr>
        <w:rStyle w:val="880"/>
      </w:rPr>
      <w:t xml:space="preserve">2</w:t>
    </w:r>
    <w:r>
      <w:rPr>
        <w:rStyle w:val="880"/>
      </w:rP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jc w:val="center"/>
      <w:tabs>
        <w:tab w:val="clear" w:pos="4153" w:leader="none"/>
        <w:tab w:val="clear" w:pos="8306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 CYR" w:hAnsi="Times New Roman CYR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>
    <w:name w:val="Heading 1"/>
    <w:basedOn w:val="874"/>
    <w:next w:val="874"/>
    <w:link w:val="6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7">
    <w:name w:val="Heading 1 Char"/>
    <w:link w:val="696"/>
    <w:uiPriority w:val="9"/>
    <w:rPr>
      <w:rFonts w:ascii="Arial" w:hAnsi="Arial" w:eastAsia="Arial" w:cs="Arial"/>
      <w:sz w:val="40"/>
      <w:szCs w:val="40"/>
    </w:rPr>
  </w:style>
  <w:style w:type="paragraph" w:styleId="698">
    <w:name w:val="Heading 2"/>
    <w:basedOn w:val="874"/>
    <w:next w:val="874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9">
    <w:name w:val="Heading 2 Char"/>
    <w:link w:val="698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4"/>
    <w:next w:val="874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4"/>
    <w:next w:val="874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4"/>
    <w:next w:val="874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4"/>
    <w:next w:val="874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4"/>
    <w:next w:val="874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4"/>
    <w:next w:val="874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4"/>
    <w:next w:val="874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4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4"/>
    <w:next w:val="874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link w:val="716"/>
    <w:uiPriority w:val="10"/>
    <w:rPr>
      <w:sz w:val="48"/>
      <w:szCs w:val="48"/>
    </w:rPr>
  </w:style>
  <w:style w:type="paragraph" w:styleId="718">
    <w:name w:val="Subtitle"/>
    <w:basedOn w:val="874"/>
    <w:next w:val="874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link w:val="718"/>
    <w:uiPriority w:val="11"/>
    <w:rPr>
      <w:sz w:val="24"/>
      <w:szCs w:val="24"/>
    </w:rPr>
  </w:style>
  <w:style w:type="paragraph" w:styleId="720">
    <w:name w:val="Quote"/>
    <w:basedOn w:val="874"/>
    <w:next w:val="874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4"/>
    <w:next w:val="874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paragraph" w:styleId="724">
    <w:name w:val="Header"/>
    <w:basedOn w:val="874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Header Char"/>
    <w:link w:val="724"/>
    <w:uiPriority w:val="99"/>
  </w:style>
  <w:style w:type="paragraph" w:styleId="726">
    <w:name w:val="Footer"/>
    <w:basedOn w:val="874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Footer Char"/>
    <w:link w:val="726"/>
    <w:uiPriority w:val="99"/>
  </w:style>
  <w:style w:type="paragraph" w:styleId="728">
    <w:name w:val="Caption"/>
    <w:basedOn w:val="874"/>
    <w:next w:val="874"/>
    <w:link w:val="7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>
    <w:name w:val="Caption Char"/>
    <w:link w:val="728"/>
    <w:uiPriority w:val="35"/>
    <w:rPr>
      <w:b/>
      <w:bCs/>
      <w:color w:val="4f81bd" w:themeColor="accent1"/>
      <w:sz w:val="18"/>
      <w:szCs w:val="18"/>
    </w:rPr>
  </w:style>
  <w:style w:type="table" w:styleId="73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next w:val="874"/>
    <w:link w:val="874"/>
    <w:qFormat/>
    <w:pPr>
      <w:jc w:val="both"/>
      <w:spacing w:line="360" w:lineRule="atLeast"/>
    </w:pPr>
    <w:rPr>
      <w:rFonts w:ascii="Times New Roman" w:hAnsi="Times New Roman"/>
      <w:sz w:val="28"/>
      <w:lang w:val="ru-RU" w:eastAsia="ru-RU" w:bidi="ar-SA"/>
    </w:rPr>
  </w:style>
  <w:style w:type="character" w:styleId="875">
    <w:name w:val="Основной шрифт абзаца"/>
    <w:next w:val="875"/>
    <w:link w:val="874"/>
    <w:semiHidden/>
  </w:style>
  <w:style w:type="table" w:styleId="876">
    <w:name w:val="Обычная таблица"/>
    <w:next w:val="876"/>
    <w:link w:val="874"/>
    <w:semiHidden/>
    <w:tblPr/>
  </w:style>
  <w:style w:type="numbering" w:styleId="877">
    <w:name w:val="Нет списка"/>
    <w:next w:val="877"/>
    <w:link w:val="874"/>
    <w:semiHidden/>
  </w:style>
  <w:style w:type="paragraph" w:styleId="878">
    <w:name w:val="Верхний колонтитул"/>
    <w:basedOn w:val="874"/>
    <w:next w:val="878"/>
    <w:link w:val="874"/>
    <w:pPr>
      <w:tabs>
        <w:tab w:val="center" w:pos="4153" w:leader="none"/>
        <w:tab w:val="right" w:pos="8306" w:leader="none"/>
      </w:tabs>
    </w:pPr>
  </w:style>
  <w:style w:type="paragraph" w:styleId="879">
    <w:name w:val="Нижний колонтитул"/>
    <w:basedOn w:val="874"/>
    <w:next w:val="879"/>
    <w:link w:val="874"/>
    <w:pPr>
      <w:tabs>
        <w:tab w:val="center" w:pos="4153" w:leader="none"/>
        <w:tab w:val="right" w:pos="8306" w:leader="none"/>
      </w:tabs>
    </w:pPr>
  </w:style>
  <w:style w:type="character" w:styleId="880">
    <w:name w:val="Номер страницы"/>
    <w:basedOn w:val="875"/>
    <w:next w:val="880"/>
    <w:link w:val="874"/>
  </w:style>
  <w:style w:type="paragraph" w:styleId="881">
    <w:name w:val="Текст выноски"/>
    <w:basedOn w:val="874"/>
    <w:next w:val="881"/>
    <w:link w:val="882"/>
    <w:pPr>
      <w:spacing w:line="240" w:lineRule="auto"/>
    </w:pPr>
    <w:rPr>
      <w:rFonts w:ascii="Segoe UI" w:hAnsi="Segoe UI"/>
      <w:sz w:val="18"/>
      <w:szCs w:val="18"/>
      <w:lang w:val="en-US" w:eastAsia="en-US"/>
    </w:rPr>
  </w:style>
  <w:style w:type="character" w:styleId="882">
    <w:name w:val="Текст выноски Знак"/>
    <w:next w:val="882"/>
    <w:link w:val="881"/>
    <w:rPr>
      <w:rFonts w:ascii="Segoe UI" w:hAnsi="Segoe UI" w:cs="Segoe UI"/>
      <w:sz w:val="18"/>
      <w:szCs w:val="18"/>
    </w:rPr>
  </w:style>
  <w:style w:type="character" w:styleId="883" w:default="1">
    <w:name w:val="Default Paragraph Font"/>
    <w:uiPriority w:val="1"/>
    <w:semiHidden/>
    <w:unhideWhenUsed/>
  </w:style>
  <w:style w:type="numbering" w:styleId="884" w:default="1">
    <w:name w:val="No List"/>
    <w:uiPriority w:val="99"/>
    <w:semiHidden/>
    <w:unhideWhenUsed/>
  </w:style>
  <w:style w:type="table" w:styleId="885" w:default="1">
    <w:name w:val="Normal Table"/>
    <w:uiPriority w:val="99"/>
    <w:semiHidden/>
    <w:unhideWhenUsed/>
    <w:tblPr/>
  </w:style>
  <w:style w:type="paragraph" w:styleId="886" w:customStyle="1">
    <w:name w:val="Заголовок 4"/>
    <w:qFormat/>
    <w:pPr>
      <w:contextualSpacing w:val="0"/>
      <w:ind w:left="0" w:right="0" w:firstLine="0"/>
      <w:jc w:val="both"/>
      <w:keepLines w:val="0"/>
      <w:keepNext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3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yperlink" Target="consultantplus://offline/ref=7201B81C8EF81E2CC18DA42E0609A4D81641D59FE35A13735212505CC3A74FF16380A8DFED4B539927DB021C107FEB2FCD6F7B196D17422E0C3ED3EFd9d9G" TargetMode="External"/><Relationship Id="rId13" Type="http://schemas.openxmlformats.org/officeDocument/2006/relationships/hyperlink" Target="consultantplus://offline/ref=7201B81C8EF81E2CC18DA42E0609A4D81641D59FE35A13735212505CC3A74FF16380A8DFED4B539927DB021C107FEB2FCD6F7B196D17422E0C3ED3EFd9d9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Российкой Федерации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isaeva</cp:lastModifiedBy>
  <cp:revision>18</cp:revision>
  <dcterms:created xsi:type="dcterms:W3CDTF">2022-08-30T05:47:00Z</dcterms:created>
  <dcterms:modified xsi:type="dcterms:W3CDTF">2026-02-19T02:43:46Z</dcterms:modified>
  <cp:version>983040</cp:version>
</cp:coreProperties>
</file>